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FAEDF5" w14:textId="464DE97F" w:rsidR="00A16F39" w:rsidRDefault="006B5B21" w:rsidP="00A16F39">
      <w:pPr>
        <w:pStyle w:val="Titolo1"/>
        <w:spacing w:after="200" w:line="360" w:lineRule="auto"/>
      </w:pPr>
      <w:r w:rsidRPr="006B5B21">
        <w:t xml:space="preserve">SANCTA DEI GENETRIX </w:t>
      </w:r>
      <w:r w:rsidR="00A16F39">
        <w:t xml:space="preserve"> </w:t>
      </w:r>
    </w:p>
    <w:p w14:paraId="535450A7" w14:textId="77777777" w:rsidR="006B5B21" w:rsidRPr="006B5B21" w:rsidRDefault="006B5B21" w:rsidP="006B5B21">
      <w:pPr>
        <w:spacing w:line="360" w:lineRule="auto"/>
        <w:jc w:val="both"/>
        <w:rPr>
          <w:rFonts w:ascii="Arial" w:eastAsia="Times New Roman" w:hAnsi="Arial" w:cs="Arial"/>
          <w:bCs/>
          <w:sz w:val="28"/>
          <w:szCs w:val="28"/>
          <w:lang w:eastAsia="it-IT"/>
        </w:rPr>
      </w:pPr>
      <w:r w:rsidRPr="006B5B21">
        <w:rPr>
          <w:rFonts w:ascii="Arial" w:eastAsia="Times New Roman" w:hAnsi="Arial" w:cs="Arial"/>
          <w:bCs/>
          <w:sz w:val="28"/>
          <w:szCs w:val="28"/>
          <w:lang w:eastAsia="it-IT"/>
        </w:rPr>
        <w:t xml:space="preserve">Un tempo abbiamo scritto: Se leggiamo la storia delle guerre dell’umanità, iniziando da quella epica, favolosa, fantastica e finendo a quella reale, compresa quella atipica dei nostri giorni, che è guerra contro il nemico invisibile, notiamo che non vi sono “presidii” invincibili, inviolabili, imbattibili. Se non si riesce da terra, si va dal cielo, Se dal cielo non è possibile, si passa dal mare. Se dal mare diviene difficile, si va da sotto terra. Se non ce la si fa con la forza, si adopera l’astuzia. Se la legalità svanisce, ci si serve dell’illegalità, del tradimento, dell’inganno, di ogni altra furbizia. Neanche i bunker antiatomici sono inviolabili. Una mente umana li ha progettati e realizzati, una mente umana è capace di distruggerli, abbatterli, sradicarli. Tutto ciò che è costruito dall’uomo, dall’uomo è anche distrutto, annientato, raso al suolo. Da Troia alle Torri Gemelli la storia ci dice che nessuna città è mai sicura. Tutto ciò che è sotto il cielo è sempre raggiungibile.  Noi cristiani non ci rifugiamo sotto un presidio costruito dall’uomo, non entriamo in una torre innalzata da mente umana. Se così fosse, la nostra speranza sarebbe assai fallace. Sarebbe per noi questa una torre di sabbia, un presidio di fango, una capanna di paglia facilmente incendiabile. Il nostro presidio non è stato fatto da mani d’uomo, bensì da Dio stesso. Anzi esso è la stessa Madre di Dio. È Colei che è proclamata Santa Genitrice di Dio. Colei dalla quale è nato il Figlio dell’Altissimo quando volle farsi carne e venire ad abitare in mezzo a noi. Maria è vera Genitrice di Dio, non nel senso che da Lei è nata la divinità. Questo sarebbe assurdo, oltre che falso. La divinità è eterna. La Vergine è nel tempo. La divinità è da nessuno e neanche da se stessa, dal momento che è eterna, cioè senza principio e senza fine. Mai ha iniziato ad esistere e mai finirà. </w:t>
      </w:r>
      <w:r w:rsidRPr="006B5B21">
        <w:rPr>
          <w:rFonts w:ascii="Arial" w:eastAsia="Times New Roman" w:hAnsi="Arial" w:cs="Arial"/>
          <w:bCs/>
          <w:sz w:val="28"/>
          <w:szCs w:val="28"/>
          <w:lang w:eastAsia="it-IT"/>
        </w:rPr>
        <w:lastRenderedPageBreak/>
        <w:t xml:space="preserve">Essa è da sempre e per sempre e così dicasi delle Tre Persone della Santissima Trinità. Queste sussistono dall’eternità, per l’eternità nell’unica natura divina che è eterna, senza principio e senza fine. La non esistenza da alcuno è il proprio della divinità. </w:t>
      </w:r>
    </w:p>
    <w:p w14:paraId="64A6F766" w14:textId="77777777" w:rsidR="006B5B21" w:rsidRPr="006B5B21" w:rsidRDefault="006B5B21" w:rsidP="006B5B21">
      <w:pPr>
        <w:spacing w:line="360" w:lineRule="auto"/>
        <w:jc w:val="both"/>
        <w:rPr>
          <w:rFonts w:ascii="Arial" w:eastAsia="Times New Roman" w:hAnsi="Arial" w:cs="Arial"/>
          <w:bCs/>
          <w:sz w:val="28"/>
          <w:szCs w:val="28"/>
          <w:lang w:eastAsia="it-IT"/>
        </w:rPr>
      </w:pPr>
      <w:r w:rsidRPr="006B5B21">
        <w:rPr>
          <w:rFonts w:ascii="Arial" w:eastAsia="Times New Roman" w:hAnsi="Arial" w:cs="Arial"/>
          <w:bCs/>
          <w:sz w:val="28"/>
          <w:szCs w:val="28"/>
          <w:lang w:eastAsia="it-IT"/>
        </w:rPr>
        <w:t xml:space="preserve">Il Figlio Unigenito, il solo Figlio che il Padre ha generato nell’eternità, che è da sempre e per sempre, che sussiste nell’unica natura divina, nell’unità dello Spirito Santo, per la nostra salvezza discende dal cielo. Si fa carne nel seno della Vergine Maria. Maria è vera Genitrice di Dio, perché il Figlio che nasce da Lei è vero Dio. Non nasce da Maria un corpo, una carne. Nasce il Figlio dell’Altissimo con una umanità perfetta. L’unico vero, consustanziale, Figlio del Padre è vero, consustanziale, Figlio di Maria. Gesù è vero Dio e vero uomo, perfetto Dio e perfetto uomo. Non però due persone: la persona umana e quella divina. Bensì due natura perfette: quella divina e quella umana, nell’Unica Persona del Figlio Unigenito del Padre. In Cristo Gesù dobbiamo separare ciò che appartiene all’eternità e ciò che invece appartiene al tempo. Tutto il mistero della sua umanità appartiene al tempo. Concepimento per opera dello Spirito Santo, nascita, crescita, missione, morte, risurrezione, ascensione gloriosa al Cielo, appartengono al tempo e dal  tempo entrano nell’eternità, allo stesso modo che la generazione eterna, il suo essere Figlio del Padre, consustanziale a Lui, appartiene all’eternità ed entra nel tempo in un momento particolare della nostra storia. Solo 2024 anni fa, si fece carne, divenendo storia della nostra storia e vita della nostra vita. È stoltezza, somma insipienza, confondere in Cristo divinità ed umanità, eternità e tempo, il prima eterno, il dopo umano, ed il dopo ancora di nuovo nell’eternità, ma non come la prima eternità. Prima era senza vera umanità. Ora è con la vera umanità. </w:t>
      </w:r>
      <w:r w:rsidRPr="006B5B21">
        <w:rPr>
          <w:rFonts w:ascii="Arial" w:eastAsia="Times New Roman" w:hAnsi="Arial" w:cs="Arial"/>
          <w:bCs/>
          <w:sz w:val="28"/>
          <w:szCs w:val="28"/>
          <w:lang w:eastAsia="it-IT"/>
        </w:rPr>
        <w:lastRenderedPageBreak/>
        <w:t>Prima era senza il corpo crocifisso e risorto. Ora è con il corpo crocifisso e risorto. Prima non era il Redentore dell’uomo. Ora è il nostro Redentore e Salvatore. Prima Maria non esisteva. Adesso è vera Genitrice del Figlio dell’Altissimo. Poiché Maria è vera Genitrice del Figlio dell’Altissima, a Maria appartiene al  tempo, poiché l’incarnazione è mistero che è avvenuto nel tempo, l’umanità di Cristo mai potrà dirsi mistero che appartiene all’eternità di prima. È invece mistero che è dell’eternità di dopo.</w:t>
      </w:r>
    </w:p>
    <w:p w14:paraId="746DF0FF" w14:textId="77777777" w:rsidR="006B5B21" w:rsidRPr="006B5B21" w:rsidRDefault="006B5B21" w:rsidP="006B5B21">
      <w:pPr>
        <w:spacing w:line="360" w:lineRule="auto"/>
        <w:jc w:val="both"/>
        <w:rPr>
          <w:rFonts w:ascii="Arial" w:eastAsia="Times New Roman" w:hAnsi="Arial" w:cs="Arial"/>
          <w:bCs/>
          <w:sz w:val="28"/>
          <w:szCs w:val="28"/>
          <w:lang w:eastAsia="it-IT"/>
        </w:rPr>
      </w:pPr>
      <w:r w:rsidRPr="006B5B21">
        <w:rPr>
          <w:rFonts w:ascii="Arial" w:eastAsia="Times New Roman" w:hAnsi="Arial" w:cs="Arial"/>
          <w:bCs/>
          <w:sz w:val="28"/>
          <w:szCs w:val="28"/>
          <w:lang w:eastAsia="it-IT"/>
        </w:rPr>
        <w:t>La Santa Genitrice di Dio è il nostro presidio. Esso è inespugnabile. Maria appartiene a quella stirpe benedetta che ha come missione quella di schiacciare la testa al serpente antico, all’ingannatore dell’uomo, a colui che ha tradito Eva con la sua falsità e menzogna. Non c’è serpente del quale Ella non debba schiacciare la testa. Tutti i serpenti di questo mondo dinanzi alla Vergine Maria fuggono, perché sanno che se si dovessero accostare a Lei, la loro testa rimarrebbe schiacciata. Chi si rifugia in Maria, in questo presidio che è rivestito della stessa onnipotenza divina in ordine al combattimento contro Satana, è sicuro di ottenere sempre la vittoria. In esso, sotto di esso, bisogna rifugiarsi e rimanere in eterno. Fuori di questo presidio si muore. In esso si vive, non per nostro merito, ma per virtù della Santa Genitrice di Dio.</w:t>
      </w:r>
    </w:p>
    <w:p w14:paraId="38C36AE3" w14:textId="77777777" w:rsidR="006B5B21" w:rsidRPr="006B5B21" w:rsidRDefault="006B5B21" w:rsidP="006B5B21">
      <w:pPr>
        <w:spacing w:line="360" w:lineRule="auto"/>
        <w:jc w:val="both"/>
        <w:rPr>
          <w:rFonts w:ascii="Arial" w:eastAsia="Times New Roman" w:hAnsi="Arial" w:cs="Arial"/>
          <w:bCs/>
          <w:sz w:val="28"/>
          <w:szCs w:val="28"/>
          <w:lang w:eastAsia="it-IT"/>
        </w:rPr>
      </w:pPr>
      <w:r w:rsidRPr="006B5B21">
        <w:rPr>
          <w:rFonts w:ascii="Arial" w:eastAsia="Times New Roman" w:hAnsi="Arial" w:cs="Arial"/>
          <w:bCs/>
          <w:sz w:val="28"/>
          <w:szCs w:val="28"/>
          <w:lang w:eastAsia="it-IT"/>
        </w:rPr>
        <w:t xml:space="preserve">Oggi aggiungiamo: Gesù ai suoi Apostoli ha dato il potere di scacciare gli spiriti impuri. Essi, scacciati da un corpo, subito vanno ad occuparne altri. Gli spiriti impuri sono come le mosche. Noi le scacciamo e subito dopo ritornano. Maria invece ha il potere di schiacciare la testa ad ogni spirito impuro. Se noi vogliamo che certi spiriti impuri che tormentano la nostra vita, spiriti impuri di peccato e di vizio, dobbiamo chiedere a Lei che schiacci loro la testa, Questa </w:t>
      </w:r>
      <w:r w:rsidRPr="006B5B21">
        <w:rPr>
          <w:rFonts w:ascii="Arial" w:eastAsia="Times New Roman" w:hAnsi="Arial" w:cs="Arial"/>
          <w:bCs/>
          <w:sz w:val="28"/>
          <w:szCs w:val="28"/>
          <w:lang w:eastAsia="it-IT"/>
        </w:rPr>
        <w:lastRenderedPageBreak/>
        <w:t>preghiera va innalzata senza alcuna interruzione, con fede viva, con cuore puro, con vita evangelica visibile, con una volontà che sempre più si converte alla Parola, con le opere di misericordia nella mano destra e nella mano sinistra, con forte desiderio di servire il Signore in semplicità, in umiltà, in mitezza. Da questa nostra fede, che vuole sempre più essere pienamente evangelica, chiediamo alla Madre nostra che venga in mezzo a noi. Ronzano attorno a noi serpenti velenosissimi, serpenti astuti, serpenti subdoli, serpenti che si vestono di luce per nascondere le loro tenebre, serpenti la cui ipocrisia è alta come il cielo, serpenti che vogliono divorare Cristo Gesù, divorando i tuoi figli, che vogliono oscurare il sole della verità oscurando i tuoi figli, che vogliono con accanimento infernale, estirpare il Vangelo da ogni cuore, serpenti che si sono costituiti in grande struttura di peccato, serpenti divenuti consiglieri di quanti hanno il potere di difendere la verità e combattere la menzogna. Questi serpenti, con forze muove, sempre aggrediscono i tuoi figli Madre Santa. Essi, secondo la parola di Giobbe, aggrediscono con truppe sempre fresche. Secondo invece la parola del Salmo, sono in tutto simile a un branco di tori:</w:t>
      </w:r>
    </w:p>
    <w:p w14:paraId="3BE850DF" w14:textId="77777777" w:rsidR="006B5B21" w:rsidRPr="006B5B21" w:rsidRDefault="006B5B21" w:rsidP="006B5B21">
      <w:pPr>
        <w:spacing w:line="360" w:lineRule="auto"/>
        <w:jc w:val="both"/>
        <w:rPr>
          <w:rFonts w:ascii="Arial" w:eastAsia="Times New Roman" w:hAnsi="Arial" w:cs="Arial"/>
          <w:bCs/>
          <w:i/>
          <w:iCs/>
          <w:sz w:val="28"/>
          <w:szCs w:val="28"/>
          <w:lang w:eastAsia="it-IT"/>
        </w:rPr>
      </w:pPr>
      <w:r w:rsidRPr="006B5B21">
        <w:rPr>
          <w:rFonts w:ascii="Arial" w:eastAsia="Times New Roman" w:hAnsi="Arial" w:cs="Arial"/>
          <w:bCs/>
          <w:i/>
          <w:iCs/>
          <w:sz w:val="28"/>
          <w:szCs w:val="28"/>
          <w:lang w:eastAsia="it-IT"/>
        </w:rPr>
        <w:t xml:space="preserve">Io sono stanco della mia vita! Darò libero sfogo al mio lamento, parlerò nell’amarezza del mio cuore. Dirò a Dio: “Non condannarmi! Fammi sapere di che cosa mi accusi. È forse bene per te opprimermi, disprezzare l’opera delle tue mani e favorire i progetti dei malvagi? Hai tu forse occhi di carne o anche tu vedi come vede l’uomo? Sono forse i tuoi giorni come quelli di un uomo, i tuoi anni come quelli di un mortale, perché tu debba scrutare la mia colpa ed esaminare il mio peccato, pur sapendo che io non sono colpevole e che nessuno mi può liberare dalla tua mano? Le tue mani mi hanno plasmato e mi </w:t>
      </w:r>
      <w:r w:rsidRPr="006B5B21">
        <w:rPr>
          <w:rFonts w:ascii="Arial" w:eastAsia="Times New Roman" w:hAnsi="Arial" w:cs="Arial"/>
          <w:bCs/>
          <w:i/>
          <w:iCs/>
          <w:sz w:val="28"/>
          <w:szCs w:val="28"/>
          <w:lang w:eastAsia="it-IT"/>
        </w:rPr>
        <w:lastRenderedPageBreak/>
        <w:t xml:space="preserve">hanno fatto integro in ogni parte: e ora vorresti distruggermi? Ricòrdati che come argilla mi hai plasmato; alla polvere vorresti farmi tornare? Non mi hai colato come latte e fatto cagliare come formaggio? Di pelle e di carne mi hai rivestito, di ossa e di nervi mi hai intessuto. Vita e benevolenza tu mi hai concesso e la tua premura ha custodito il mio spirito. Eppure, questo nascondevi nel cuore, so che questo era nei tuoi disegni! Se pecco, tu mi sorvegli e non mi lasci impunito per la mia colpa. Se sono colpevole, guai a me! Ma anche se sono giusto, non oso sollevare il capo, sazio d’ignominia, come sono, ed ebbro di miseria. Se lo sollevo, tu come un leone mi dai la caccia e torni a compiere le tue prodezze contro di me, rinnovi contro di me i tuoi testimoni, contro di me aumenti la tua ira e truppe sempre nuove mi stanno addosso. Perché tu mi hai tratto dal seno materno? Sarei morto e nessun occhio mi avrebbe mai visto! Sarei come uno che non è mai esistito; dal ventre sarei stato portato alla tomba! Non sono poca cosa i miei giorni? Lasciami, che io possa respirare un poco prima che me ne vada, senza ritorno, verso la terra delle tenebre e dell’ombra di morte, terra di oscurità e di disordine, dove la luce è come le tenebre”» (Gb 10,1-22). </w:t>
      </w:r>
    </w:p>
    <w:p w14:paraId="5A733CA6" w14:textId="77777777" w:rsidR="006B5B21" w:rsidRPr="006B5B21" w:rsidRDefault="006B5B21" w:rsidP="006B5B21">
      <w:pPr>
        <w:spacing w:line="360" w:lineRule="auto"/>
        <w:jc w:val="both"/>
        <w:rPr>
          <w:rFonts w:ascii="Arial" w:eastAsia="Times New Roman" w:hAnsi="Arial" w:cs="Arial"/>
          <w:bCs/>
          <w:i/>
          <w:iCs/>
          <w:sz w:val="28"/>
          <w:szCs w:val="28"/>
          <w:lang w:eastAsia="it-IT"/>
        </w:rPr>
      </w:pPr>
      <w:r w:rsidRPr="006B5B21">
        <w:rPr>
          <w:rFonts w:ascii="Arial" w:eastAsia="Times New Roman" w:hAnsi="Arial" w:cs="Arial"/>
          <w:bCs/>
          <w:i/>
          <w:iCs/>
          <w:sz w:val="28"/>
          <w:szCs w:val="28"/>
          <w:lang w:eastAsia="it-IT"/>
        </w:rPr>
        <w:t xml:space="preserve">Al maestro del coro. Su «Cerva dell’aurora». Salmo. Di Davide. Dio mio, Dio mio, perché mi hai abbandonato? Lontane dalla mia salvezza le parole del mio grido! Mio Dio, grido di giorno e non rispondi; di notte, e non c’è tregua per me. Eppure tu sei il Santo, tu siedi in trono fra le lodi d’Israele. In te confidarono i nostri padri, confidarono e tu li liberasti; a te gridarono e furono salvati, in te confidarono e non rimasero delusi. Ma io sono un verme e non un uomo, rifiuto degli uomini, disprezzato dalla gente. Si fanno beffe di me quelli che mi vedono, storcono le labbra, scuotono il capo: «Si </w:t>
      </w:r>
      <w:r w:rsidRPr="006B5B21">
        <w:rPr>
          <w:rFonts w:ascii="Arial" w:eastAsia="Times New Roman" w:hAnsi="Arial" w:cs="Arial"/>
          <w:bCs/>
          <w:i/>
          <w:iCs/>
          <w:sz w:val="28"/>
          <w:szCs w:val="28"/>
          <w:lang w:eastAsia="it-IT"/>
        </w:rPr>
        <w:lastRenderedPageBreak/>
        <w:t xml:space="preserve">rivolga al Signore; lui lo liberi, lo porti in salvo, se davvero lo ama!». Sei proprio tu che mi hai tratto dal grembo, mi hai affidato al seno di mia madre. Al mio nascere, a te fui consegnato; dal grembo di mia madre sei tu il mio Dio. Non stare lontano da me, perché l’angoscia è vicina e non c’è chi mi aiuti. Mi circondano tori numerosi, mi accerchiano grossi tori di Basan. Spalancano contro di me le loro fauci: un leone che sbrana e ruggisce. Io sono come acqua versata, sono slogate tutte le mie ossa. Il mio cuore è come cera, si scioglie in mezzo alle mie viscere. Arido come un coccio è il mio vigore, la mia lingua si è incollata al palato, mi deponi su polvere di morte. Un branco di cani mi circonda, mi accerchia una banda di malfattori; hanno scavato le mie mani e i miei piedi. Posso contare tutte le mie ossa. Essi stanno a guardare e mi osservano: si dividono le mie vesti, sulla mia tunica gettano la sorte. Ma tu, Signore, non stare lontano, mia forza, vieni presto in mio aiuto. Libera dalla spada la mia vita, dalle zampe del cane l’unico mio bene. Salvami dalle fauci del leone e dalle corna dei bufali. Tu mi hai risposto!  Annuncerò il tuo nome ai miei fratelli, ti loderò in mezzo all’assemblea. Lodate il Signore, voi suoi fedeli, gli dia gloria tutta la discendenza di Giacobbe, lo tema tutta la discendenza d’Israele; perché egli non ha disprezzato né disdegnato l’afflizione del povero, il proprio volto non gli ha nascosto ma ha ascoltato il suo grido di aiuto. Da te la mia lode nella grande assemblea; scioglierò i miei voti davanti ai suoi fedeli. I poveri mangeranno e saranno saziati, loderanno il Signore quanti lo cercano; il vostro cuore viva per sempre! Ricorderanno e torneranno al Signore tutti i confini della terra; davanti a te si prostreranno  tutte le famiglie dei popoli. Perché del Signore è il regno: è lui che domina sui popoli! A lui solo si prostreranno quanti dormono sotto terra, davanti a lui si curveranno quanti discendono nella polvere; ma io </w:t>
      </w:r>
      <w:r w:rsidRPr="006B5B21">
        <w:rPr>
          <w:rFonts w:ascii="Arial" w:eastAsia="Times New Roman" w:hAnsi="Arial" w:cs="Arial"/>
          <w:bCs/>
          <w:i/>
          <w:iCs/>
          <w:sz w:val="28"/>
          <w:szCs w:val="28"/>
          <w:lang w:eastAsia="it-IT"/>
        </w:rPr>
        <w:lastRenderedPageBreak/>
        <w:t xml:space="preserve">vivrò per lui, lo servirà la mia discendenza. Si  parlerà del Signore alla generazione che viene; annunceranno la sua giustizia; al popolo che nascerà diranno: «Ecco l’opera del Signore!» (Sal 22,1-32). </w:t>
      </w:r>
    </w:p>
    <w:p w14:paraId="11EA8AA4" w14:textId="77777777" w:rsidR="006B5B21" w:rsidRPr="006B5B21" w:rsidRDefault="006B5B21" w:rsidP="006B5B21">
      <w:pPr>
        <w:spacing w:line="360" w:lineRule="auto"/>
        <w:jc w:val="both"/>
        <w:rPr>
          <w:rFonts w:ascii="Arial" w:eastAsia="Times New Roman" w:hAnsi="Arial" w:cs="Arial"/>
          <w:bCs/>
          <w:sz w:val="28"/>
          <w:szCs w:val="28"/>
          <w:lang w:eastAsia="it-IT"/>
        </w:rPr>
      </w:pPr>
      <w:r w:rsidRPr="006B5B21">
        <w:rPr>
          <w:rFonts w:ascii="Arial" w:eastAsia="Times New Roman" w:hAnsi="Arial" w:cs="Arial"/>
          <w:bCs/>
          <w:sz w:val="28"/>
          <w:szCs w:val="28"/>
          <w:lang w:eastAsia="it-IT"/>
        </w:rPr>
        <w:t xml:space="preserve">Madre Santa, nostro vero Presidio di salvezza, vieni oggi in nostro aiuto e schiaccia la testa a questi serpenti infernali che ti vogliono privarti della tua gloria di essere la Regina del cielo e della terra, la Regina che sempre si preoccupa della nostra salvezza eterna, e per questo viene in mezzo a noi per indicarci la via della verità e della luce. Se tu non verrai, questi serpenti infernali ci stancheranno, ci assaliranno, dilanieranno la nostra anima, e nessuno più renderà gloria al tuo Santo Nome. Ascolta, ti prego, la nostra supplica. Vieni e schiaccia loro la testa, schiacciamento non solo per la morte eterna, ma anche schiacciamento per la loro conversione e salvezza eterna. Tu sai cosa fare. Vieni presto in nostro aiuto. Non lasciare che essi trionfino su di te. </w:t>
      </w:r>
    </w:p>
    <w:p w14:paraId="255D025A" w14:textId="77777777" w:rsidR="007010CF" w:rsidRDefault="007010CF" w:rsidP="00A16F39">
      <w:pPr>
        <w:spacing w:line="360" w:lineRule="auto"/>
        <w:jc w:val="both"/>
        <w:rPr>
          <w:rFonts w:ascii="Arial" w:eastAsia="Times New Roman" w:hAnsi="Arial" w:cs="Arial"/>
          <w:bCs/>
          <w:sz w:val="28"/>
          <w:szCs w:val="28"/>
          <w:lang w:eastAsia="it-IT"/>
        </w:rPr>
      </w:pPr>
    </w:p>
    <w:sectPr w:rsidR="007010CF" w:rsidSect="005C26E7">
      <w:pgSz w:w="11906" w:h="16838" w:code="9"/>
      <w:pgMar w:top="1134" w:right="1701" w:bottom="1701"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DA4FDB" w14:textId="77777777" w:rsidR="004A00E3" w:rsidRDefault="004A00E3">
      <w:pPr>
        <w:spacing w:after="0" w:line="240" w:lineRule="auto"/>
      </w:pPr>
      <w:r>
        <w:separator/>
      </w:r>
    </w:p>
  </w:endnote>
  <w:endnote w:type="continuationSeparator" w:id="0">
    <w:p w14:paraId="6FB766F3" w14:textId="77777777" w:rsidR="004A00E3" w:rsidRDefault="004A00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525E53" w14:textId="77777777" w:rsidR="004A00E3" w:rsidRDefault="004A00E3">
      <w:pPr>
        <w:spacing w:after="0" w:line="240" w:lineRule="auto"/>
      </w:pPr>
      <w:r>
        <w:separator/>
      </w:r>
    </w:p>
  </w:footnote>
  <w:footnote w:type="continuationSeparator" w:id="0">
    <w:p w14:paraId="14142570" w14:textId="77777777" w:rsidR="004A00E3" w:rsidRDefault="004A00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1A1634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C001F2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1C0E6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26C3ED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45AD3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9F0F2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AE1F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C2606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5675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4AA691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6E15FE1"/>
    <w:multiLevelType w:val="hybridMultilevel"/>
    <w:tmpl w:val="3BD6CF24"/>
    <w:lvl w:ilvl="0" w:tplc="3788E406">
      <w:start w:val="1"/>
      <w:numFmt w:val="decimal"/>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E5B4CB1"/>
    <w:multiLevelType w:val="hybridMultilevel"/>
    <w:tmpl w:val="31BA159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2110104"/>
    <w:multiLevelType w:val="hybridMultilevel"/>
    <w:tmpl w:val="49A822C8"/>
    <w:lvl w:ilvl="0" w:tplc="A74C9C4E">
      <w:start w:val="5"/>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520707044">
    <w:abstractNumId w:val="10"/>
  </w:num>
  <w:num w:numId="2" w16cid:durableId="1022627934">
    <w:abstractNumId w:val="10"/>
  </w:num>
  <w:num w:numId="3" w16cid:durableId="739402815">
    <w:abstractNumId w:val="8"/>
  </w:num>
  <w:num w:numId="4" w16cid:durableId="745028656">
    <w:abstractNumId w:val="3"/>
  </w:num>
  <w:num w:numId="5" w16cid:durableId="449083901">
    <w:abstractNumId w:val="2"/>
  </w:num>
  <w:num w:numId="6" w16cid:durableId="1590044111">
    <w:abstractNumId w:val="1"/>
  </w:num>
  <w:num w:numId="7" w16cid:durableId="1945727510">
    <w:abstractNumId w:val="0"/>
  </w:num>
  <w:num w:numId="8" w16cid:durableId="1428500106">
    <w:abstractNumId w:val="9"/>
  </w:num>
  <w:num w:numId="9" w16cid:durableId="550921784">
    <w:abstractNumId w:val="7"/>
  </w:num>
  <w:num w:numId="10" w16cid:durableId="1354309045">
    <w:abstractNumId w:val="6"/>
  </w:num>
  <w:num w:numId="11" w16cid:durableId="1162309042">
    <w:abstractNumId w:val="5"/>
  </w:num>
  <w:num w:numId="12" w16cid:durableId="1135680204">
    <w:abstractNumId w:val="4"/>
  </w:num>
  <w:num w:numId="13" w16cid:durableId="2056811792">
    <w:abstractNumId w:val="12"/>
  </w:num>
  <w:num w:numId="14" w16cid:durableId="109282505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4E6"/>
    <w:rsid w:val="0003087B"/>
    <w:rsid w:val="00043F80"/>
    <w:rsid w:val="0005026B"/>
    <w:rsid w:val="00062D8A"/>
    <w:rsid w:val="00085B8F"/>
    <w:rsid w:val="000A1B76"/>
    <w:rsid w:val="000E1311"/>
    <w:rsid w:val="000F3A48"/>
    <w:rsid w:val="000F5257"/>
    <w:rsid w:val="00121F6F"/>
    <w:rsid w:val="00142415"/>
    <w:rsid w:val="001A3DC2"/>
    <w:rsid w:val="001B0C1D"/>
    <w:rsid w:val="001D485F"/>
    <w:rsid w:val="001F18FA"/>
    <w:rsid w:val="002274D2"/>
    <w:rsid w:val="002639BA"/>
    <w:rsid w:val="002A0184"/>
    <w:rsid w:val="002A44AC"/>
    <w:rsid w:val="00316F8E"/>
    <w:rsid w:val="00317561"/>
    <w:rsid w:val="0032631A"/>
    <w:rsid w:val="00367C88"/>
    <w:rsid w:val="0037553B"/>
    <w:rsid w:val="00390CF0"/>
    <w:rsid w:val="003D746E"/>
    <w:rsid w:val="003F24B3"/>
    <w:rsid w:val="00405012"/>
    <w:rsid w:val="00471B38"/>
    <w:rsid w:val="00495B70"/>
    <w:rsid w:val="00496F50"/>
    <w:rsid w:val="004A00E3"/>
    <w:rsid w:val="004B139F"/>
    <w:rsid w:val="004E4EC1"/>
    <w:rsid w:val="004F18E2"/>
    <w:rsid w:val="004F323A"/>
    <w:rsid w:val="00513C99"/>
    <w:rsid w:val="00515001"/>
    <w:rsid w:val="00517981"/>
    <w:rsid w:val="0053234A"/>
    <w:rsid w:val="0054481D"/>
    <w:rsid w:val="0057221A"/>
    <w:rsid w:val="00572973"/>
    <w:rsid w:val="00574615"/>
    <w:rsid w:val="00577DB0"/>
    <w:rsid w:val="00581BE9"/>
    <w:rsid w:val="005A4C52"/>
    <w:rsid w:val="005C26E7"/>
    <w:rsid w:val="005D1A4D"/>
    <w:rsid w:val="006373C0"/>
    <w:rsid w:val="00641AA0"/>
    <w:rsid w:val="0065557F"/>
    <w:rsid w:val="0066092B"/>
    <w:rsid w:val="0066092F"/>
    <w:rsid w:val="006656DF"/>
    <w:rsid w:val="006A74CD"/>
    <w:rsid w:val="006B5B21"/>
    <w:rsid w:val="006C7245"/>
    <w:rsid w:val="007010CF"/>
    <w:rsid w:val="00726882"/>
    <w:rsid w:val="00766ECC"/>
    <w:rsid w:val="00770EA5"/>
    <w:rsid w:val="007770EF"/>
    <w:rsid w:val="007923DF"/>
    <w:rsid w:val="007B1BE2"/>
    <w:rsid w:val="007D3386"/>
    <w:rsid w:val="00812A26"/>
    <w:rsid w:val="00826413"/>
    <w:rsid w:val="00872315"/>
    <w:rsid w:val="00895FF0"/>
    <w:rsid w:val="008A007C"/>
    <w:rsid w:val="008A5959"/>
    <w:rsid w:val="008B313A"/>
    <w:rsid w:val="008D2EA8"/>
    <w:rsid w:val="008E5967"/>
    <w:rsid w:val="0091168A"/>
    <w:rsid w:val="00920C49"/>
    <w:rsid w:val="009229F0"/>
    <w:rsid w:val="00953DD6"/>
    <w:rsid w:val="0096708F"/>
    <w:rsid w:val="009C675E"/>
    <w:rsid w:val="00A16F39"/>
    <w:rsid w:val="00A3775B"/>
    <w:rsid w:val="00A45F33"/>
    <w:rsid w:val="00A728A3"/>
    <w:rsid w:val="00A915DF"/>
    <w:rsid w:val="00A97275"/>
    <w:rsid w:val="00AB3194"/>
    <w:rsid w:val="00AC6423"/>
    <w:rsid w:val="00AC6F27"/>
    <w:rsid w:val="00AD3CB7"/>
    <w:rsid w:val="00AE08EA"/>
    <w:rsid w:val="00B124E2"/>
    <w:rsid w:val="00B61281"/>
    <w:rsid w:val="00B71B26"/>
    <w:rsid w:val="00B81AC2"/>
    <w:rsid w:val="00B82B0F"/>
    <w:rsid w:val="00BA43DC"/>
    <w:rsid w:val="00BD5D9B"/>
    <w:rsid w:val="00BE5222"/>
    <w:rsid w:val="00C11F1F"/>
    <w:rsid w:val="00C32991"/>
    <w:rsid w:val="00C7708D"/>
    <w:rsid w:val="00C92CD9"/>
    <w:rsid w:val="00CB3AC6"/>
    <w:rsid w:val="00CE34E6"/>
    <w:rsid w:val="00D00FB2"/>
    <w:rsid w:val="00D14F46"/>
    <w:rsid w:val="00D165AF"/>
    <w:rsid w:val="00D4111D"/>
    <w:rsid w:val="00D43437"/>
    <w:rsid w:val="00D61A35"/>
    <w:rsid w:val="00D94EEA"/>
    <w:rsid w:val="00DC12F4"/>
    <w:rsid w:val="00DC693D"/>
    <w:rsid w:val="00DE4196"/>
    <w:rsid w:val="00E13A18"/>
    <w:rsid w:val="00E13A8F"/>
    <w:rsid w:val="00E37558"/>
    <w:rsid w:val="00E543AD"/>
    <w:rsid w:val="00E65437"/>
    <w:rsid w:val="00E91088"/>
    <w:rsid w:val="00EC06B3"/>
    <w:rsid w:val="00ED79D2"/>
    <w:rsid w:val="00EE59C1"/>
    <w:rsid w:val="00EF2C18"/>
    <w:rsid w:val="00EF6160"/>
    <w:rsid w:val="00F0146B"/>
    <w:rsid w:val="00F121F1"/>
    <w:rsid w:val="00F30455"/>
    <w:rsid w:val="00F332DE"/>
    <w:rsid w:val="00F37A65"/>
    <w:rsid w:val="00F429DF"/>
    <w:rsid w:val="00F75654"/>
    <w:rsid w:val="00F8642F"/>
    <w:rsid w:val="00F95260"/>
    <w:rsid w:val="00F973ED"/>
    <w:rsid w:val="00FC5FF9"/>
    <w:rsid w:val="00FF7F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1F8A6"/>
  <w15:docId w15:val="{185E2162-5933-4ABC-A052-6DC40A4E2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autoRedefine/>
    <w:qFormat/>
    <w:rsid w:val="0053234A"/>
    <w:pPr>
      <w:keepNext/>
      <w:keepLines/>
      <w:spacing w:after="240" w:line="240" w:lineRule="auto"/>
      <w:jc w:val="center"/>
      <w:outlineLvl w:val="0"/>
    </w:pPr>
    <w:rPr>
      <w:rFonts w:ascii="Arial" w:eastAsia="Times New Roman" w:hAnsi="Arial" w:cs="Arial"/>
      <w:b/>
      <w:bCs/>
      <w:color w:val="000000" w:themeColor="text1"/>
      <w:sz w:val="48"/>
      <w:szCs w:val="48"/>
      <w:lang w:val="la-Latn" w:eastAsia="it-IT"/>
    </w:rPr>
  </w:style>
  <w:style w:type="paragraph" w:styleId="Titolo2">
    <w:name w:val="heading 2"/>
    <w:basedOn w:val="Normale"/>
    <w:next w:val="Normale"/>
    <w:link w:val="Titolo2Carattere"/>
    <w:autoRedefine/>
    <w:unhideWhenUsed/>
    <w:qFormat/>
    <w:rsid w:val="00F973ED"/>
    <w:pPr>
      <w:keepNext/>
      <w:keepLines/>
      <w:spacing w:before="200" w:after="240" w:line="360" w:lineRule="auto"/>
      <w:outlineLvl w:val="1"/>
    </w:pPr>
    <w:rPr>
      <w:rFonts w:ascii="Arial" w:eastAsia="Times New Roman" w:hAnsi="Arial" w:cs="Arial"/>
      <w:b/>
      <w:bCs/>
      <w:color w:val="000000"/>
      <w:sz w:val="36"/>
      <w:szCs w:val="26"/>
      <w:lang w:eastAsia="it-IT"/>
    </w:rPr>
  </w:style>
  <w:style w:type="paragraph" w:styleId="Titolo3">
    <w:name w:val="heading 3"/>
    <w:basedOn w:val="Normale"/>
    <w:next w:val="Normale"/>
    <w:link w:val="Titolo3Carattere"/>
    <w:autoRedefine/>
    <w:qFormat/>
    <w:rsid w:val="00F121F1"/>
    <w:pPr>
      <w:keepNext/>
      <w:spacing w:after="120" w:line="240" w:lineRule="auto"/>
      <w:jc w:val="both"/>
      <w:outlineLvl w:val="2"/>
    </w:pPr>
    <w:rPr>
      <w:rFonts w:ascii="Arial" w:hAnsi="Arial"/>
      <w:b/>
      <w:sz w:val="24"/>
    </w:rPr>
  </w:style>
  <w:style w:type="paragraph" w:styleId="Titolo5">
    <w:name w:val="heading 5"/>
    <w:basedOn w:val="Normale"/>
    <w:next w:val="Normale"/>
    <w:link w:val="Titolo5Carattere"/>
    <w:uiPriority w:val="9"/>
    <w:semiHidden/>
    <w:unhideWhenUsed/>
    <w:qFormat/>
    <w:rsid w:val="00CE34E6"/>
    <w:pPr>
      <w:spacing w:before="240" w:after="60" w:line="240" w:lineRule="auto"/>
      <w:outlineLvl w:val="4"/>
    </w:pPr>
    <w:rPr>
      <w:rFonts w:eastAsia="Times New Roman"/>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F121F1"/>
    <w:rPr>
      <w:rFonts w:ascii="Arial" w:hAnsi="Arial"/>
      <w:b/>
      <w:sz w:val="24"/>
    </w:rPr>
  </w:style>
  <w:style w:type="character" w:customStyle="1" w:styleId="Titolo2Carattere">
    <w:name w:val="Titolo 2 Carattere"/>
    <w:link w:val="Titolo2"/>
    <w:rsid w:val="00F973ED"/>
    <w:rPr>
      <w:rFonts w:ascii="Arial" w:eastAsia="Times New Roman" w:hAnsi="Arial" w:cs="Arial"/>
      <w:b/>
      <w:bCs/>
      <w:color w:val="000000"/>
      <w:sz w:val="36"/>
      <w:szCs w:val="26"/>
      <w:lang w:eastAsia="it-IT"/>
    </w:rPr>
  </w:style>
  <w:style w:type="paragraph" w:customStyle="1" w:styleId="StileTitolo2Primariga0cm">
    <w:name w:val="Stile Titolo 2 + Prima riga:  0 cm"/>
    <w:basedOn w:val="Titolo2"/>
    <w:autoRedefine/>
    <w:qFormat/>
    <w:rsid w:val="00D43437"/>
    <w:pPr>
      <w:spacing w:line="240" w:lineRule="auto"/>
      <w:jc w:val="center"/>
    </w:pPr>
  </w:style>
  <w:style w:type="character" w:customStyle="1" w:styleId="Titolo1Carattere">
    <w:name w:val="Titolo 1 Carattere"/>
    <w:link w:val="Titolo1"/>
    <w:rsid w:val="0053234A"/>
    <w:rPr>
      <w:rFonts w:ascii="Arial" w:eastAsia="Times New Roman" w:hAnsi="Arial" w:cs="Arial"/>
      <w:b/>
      <w:bCs/>
      <w:color w:val="000000" w:themeColor="text1"/>
      <w:sz w:val="48"/>
      <w:szCs w:val="48"/>
      <w:lang w:val="la-Latn"/>
    </w:rPr>
  </w:style>
  <w:style w:type="character" w:customStyle="1" w:styleId="Titolo5Carattere">
    <w:name w:val="Titolo 5 Carattere"/>
    <w:link w:val="Titolo5"/>
    <w:uiPriority w:val="9"/>
    <w:semiHidden/>
    <w:rsid w:val="00CE34E6"/>
    <w:rPr>
      <w:rFonts w:eastAsia="Times New Roman"/>
      <w:b/>
      <w:bCs/>
      <w:i/>
      <w:iCs/>
      <w:sz w:val="26"/>
      <w:szCs w:val="26"/>
      <w:lang w:eastAsia="en-US"/>
    </w:rPr>
  </w:style>
  <w:style w:type="numbering" w:customStyle="1" w:styleId="Nessunelenco1">
    <w:name w:val="Nessun elenco1"/>
    <w:next w:val="Nessunelenco"/>
    <w:uiPriority w:val="99"/>
    <w:semiHidden/>
    <w:unhideWhenUsed/>
    <w:rsid w:val="00CE34E6"/>
  </w:style>
  <w:style w:type="numbering" w:customStyle="1" w:styleId="Nessunelenco11">
    <w:name w:val="Nessun elenco11"/>
    <w:next w:val="Nessunelenco"/>
    <w:uiPriority w:val="99"/>
    <w:semiHidden/>
    <w:rsid w:val="00CE34E6"/>
  </w:style>
  <w:style w:type="paragraph" w:styleId="Testonormale">
    <w:name w:val="Plain Text"/>
    <w:basedOn w:val="Normale"/>
    <w:link w:val="TestonormaleCarattere"/>
    <w:uiPriority w:val="99"/>
    <w:rsid w:val="00CE34E6"/>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link w:val="Testonormale"/>
    <w:uiPriority w:val="99"/>
    <w:rsid w:val="00CE34E6"/>
    <w:rPr>
      <w:rFonts w:ascii="Courier New" w:eastAsia="Times New Roman" w:hAnsi="Courier New" w:cs="Courier New"/>
    </w:rPr>
  </w:style>
  <w:style w:type="paragraph" w:styleId="Sommario1">
    <w:name w:val="toc 1"/>
    <w:basedOn w:val="Normale"/>
    <w:next w:val="Normale"/>
    <w:autoRedefine/>
    <w:uiPriority w:val="39"/>
    <w:rsid w:val="00CE34E6"/>
    <w:pPr>
      <w:spacing w:before="120" w:after="120" w:line="240" w:lineRule="auto"/>
    </w:pPr>
    <w:rPr>
      <w:rFonts w:cs="Calibri"/>
      <w:b/>
      <w:bCs/>
      <w:caps/>
      <w:sz w:val="20"/>
      <w:szCs w:val="20"/>
    </w:rPr>
  </w:style>
  <w:style w:type="character" w:styleId="Collegamentoipertestuale">
    <w:name w:val="Hyperlink"/>
    <w:uiPriority w:val="99"/>
    <w:rsid w:val="00CE34E6"/>
    <w:rPr>
      <w:color w:val="0000FF"/>
      <w:u w:val="single"/>
    </w:rPr>
  </w:style>
  <w:style w:type="paragraph" w:styleId="Sommario2">
    <w:name w:val="toc 2"/>
    <w:basedOn w:val="Normale"/>
    <w:next w:val="Normale"/>
    <w:autoRedefine/>
    <w:uiPriority w:val="39"/>
    <w:rsid w:val="00CE34E6"/>
    <w:pPr>
      <w:spacing w:after="0" w:line="240" w:lineRule="auto"/>
      <w:ind w:left="240"/>
    </w:pPr>
    <w:rPr>
      <w:rFonts w:cs="Calibri"/>
      <w:smallCaps/>
      <w:sz w:val="20"/>
      <w:szCs w:val="20"/>
    </w:rPr>
  </w:style>
  <w:style w:type="paragraph" w:customStyle="1" w:styleId="Normal">
    <w:name w:val="[Normal]"/>
    <w:basedOn w:val="Normale"/>
    <w:rsid w:val="00CE34E6"/>
    <w:pPr>
      <w:autoSpaceDE w:val="0"/>
      <w:autoSpaceDN w:val="0"/>
      <w:adjustRightInd w:val="0"/>
      <w:spacing w:after="0" w:line="240" w:lineRule="auto"/>
    </w:pPr>
    <w:rPr>
      <w:rFonts w:ascii="Arial" w:eastAsia="Times New Roman" w:hAnsi="Arial" w:cs="Arial"/>
      <w:sz w:val="24"/>
      <w:szCs w:val="24"/>
      <w:lang w:eastAsia="it-IT"/>
    </w:rPr>
  </w:style>
  <w:style w:type="paragraph" w:styleId="Sommario6">
    <w:name w:val="toc 6"/>
    <w:basedOn w:val="Normale"/>
    <w:next w:val="Normale"/>
    <w:autoRedefine/>
    <w:uiPriority w:val="39"/>
    <w:unhideWhenUsed/>
    <w:rsid w:val="00CE34E6"/>
    <w:pPr>
      <w:spacing w:after="0" w:line="240" w:lineRule="auto"/>
      <w:ind w:left="1200"/>
    </w:pPr>
    <w:rPr>
      <w:rFonts w:cs="Calibri"/>
      <w:sz w:val="18"/>
      <w:szCs w:val="18"/>
    </w:rPr>
  </w:style>
  <w:style w:type="paragraph" w:styleId="Sommario5">
    <w:name w:val="toc 5"/>
    <w:basedOn w:val="Normale"/>
    <w:next w:val="Normale"/>
    <w:autoRedefine/>
    <w:uiPriority w:val="39"/>
    <w:unhideWhenUsed/>
    <w:rsid w:val="00CE34E6"/>
    <w:pPr>
      <w:spacing w:after="0" w:line="240" w:lineRule="auto"/>
      <w:ind w:left="960"/>
    </w:pPr>
    <w:rPr>
      <w:rFonts w:cs="Calibri"/>
      <w:sz w:val="18"/>
      <w:szCs w:val="18"/>
    </w:rPr>
  </w:style>
  <w:style w:type="paragraph" w:styleId="Sommario4">
    <w:name w:val="toc 4"/>
    <w:basedOn w:val="Normale"/>
    <w:next w:val="Normale"/>
    <w:autoRedefine/>
    <w:uiPriority w:val="39"/>
    <w:unhideWhenUsed/>
    <w:rsid w:val="00CE34E6"/>
    <w:pPr>
      <w:spacing w:after="0" w:line="240" w:lineRule="auto"/>
      <w:ind w:left="720"/>
    </w:pPr>
    <w:rPr>
      <w:rFonts w:cs="Calibri"/>
      <w:sz w:val="18"/>
      <w:szCs w:val="18"/>
    </w:rPr>
  </w:style>
  <w:style w:type="paragraph" w:styleId="Sommario3">
    <w:name w:val="toc 3"/>
    <w:basedOn w:val="Normale"/>
    <w:next w:val="Normale"/>
    <w:autoRedefine/>
    <w:uiPriority w:val="39"/>
    <w:unhideWhenUsed/>
    <w:rsid w:val="00CE34E6"/>
    <w:pPr>
      <w:spacing w:after="0" w:line="240" w:lineRule="auto"/>
      <w:ind w:left="480"/>
    </w:pPr>
    <w:rPr>
      <w:rFonts w:cs="Calibri"/>
      <w:i/>
      <w:iCs/>
      <w:sz w:val="20"/>
      <w:szCs w:val="20"/>
    </w:rPr>
  </w:style>
  <w:style w:type="paragraph" w:styleId="Corpotesto">
    <w:name w:val="Body Text"/>
    <w:basedOn w:val="Normale"/>
    <w:link w:val="CorpotestoCarattere"/>
    <w:rsid w:val="00CE34E6"/>
    <w:pPr>
      <w:spacing w:after="120" w:line="240" w:lineRule="auto"/>
    </w:pPr>
    <w:rPr>
      <w:rFonts w:ascii="Arial" w:hAnsi="Arial" w:cs="Arial"/>
      <w:sz w:val="24"/>
    </w:rPr>
  </w:style>
  <w:style w:type="character" w:customStyle="1" w:styleId="CorpotestoCarattere">
    <w:name w:val="Corpo testo Carattere"/>
    <w:link w:val="Corpotesto"/>
    <w:rsid w:val="00CE34E6"/>
    <w:rPr>
      <w:rFonts w:ascii="Arial" w:hAnsi="Arial" w:cs="Arial"/>
      <w:sz w:val="24"/>
      <w:szCs w:val="22"/>
      <w:lang w:eastAsia="en-US"/>
    </w:rPr>
  </w:style>
  <w:style w:type="paragraph" w:styleId="Corpodeltesto3">
    <w:name w:val="Body Text 3"/>
    <w:basedOn w:val="Normale"/>
    <w:link w:val="Corpodeltesto3Carattere"/>
    <w:rsid w:val="00CE34E6"/>
    <w:pPr>
      <w:spacing w:after="120" w:line="240" w:lineRule="auto"/>
    </w:pPr>
    <w:rPr>
      <w:rFonts w:ascii="Arial" w:hAnsi="Arial" w:cs="Arial"/>
      <w:sz w:val="16"/>
      <w:szCs w:val="16"/>
    </w:rPr>
  </w:style>
  <w:style w:type="character" w:customStyle="1" w:styleId="Corpodeltesto3Carattere">
    <w:name w:val="Corpo del testo 3 Carattere"/>
    <w:link w:val="Corpodeltesto3"/>
    <w:rsid w:val="00CE34E6"/>
    <w:rPr>
      <w:rFonts w:ascii="Arial" w:hAnsi="Arial" w:cs="Arial"/>
      <w:sz w:val="16"/>
      <w:szCs w:val="16"/>
      <w:lang w:eastAsia="en-US"/>
    </w:rPr>
  </w:style>
  <w:style w:type="paragraph" w:styleId="Titolo">
    <w:name w:val="Title"/>
    <w:basedOn w:val="Normale"/>
    <w:next w:val="Normale"/>
    <w:link w:val="TitoloCarattere"/>
    <w:qFormat/>
    <w:rsid w:val="00CE34E6"/>
    <w:pPr>
      <w:spacing w:before="240" w:after="60" w:line="240" w:lineRule="auto"/>
      <w:jc w:val="center"/>
      <w:outlineLvl w:val="0"/>
    </w:pPr>
    <w:rPr>
      <w:rFonts w:ascii="Cambria" w:eastAsia="Times New Roman" w:hAnsi="Cambria"/>
      <w:b/>
      <w:bCs/>
      <w:kern w:val="28"/>
      <w:sz w:val="32"/>
      <w:szCs w:val="32"/>
      <w:lang w:eastAsia="it-IT"/>
    </w:rPr>
  </w:style>
  <w:style w:type="character" w:customStyle="1" w:styleId="TitoloCarattere">
    <w:name w:val="Titolo Carattere"/>
    <w:link w:val="Titolo"/>
    <w:rsid w:val="00CE34E6"/>
    <w:rPr>
      <w:rFonts w:ascii="Cambria" w:eastAsia="Times New Roman" w:hAnsi="Cambria"/>
      <w:b/>
      <w:bCs/>
      <w:kern w:val="28"/>
      <w:sz w:val="32"/>
      <w:szCs w:val="32"/>
    </w:rPr>
  </w:style>
  <w:style w:type="paragraph" w:styleId="Sommario7">
    <w:name w:val="toc 7"/>
    <w:basedOn w:val="Normale"/>
    <w:next w:val="Normale"/>
    <w:autoRedefine/>
    <w:uiPriority w:val="39"/>
    <w:unhideWhenUsed/>
    <w:rsid w:val="00CE34E6"/>
    <w:pPr>
      <w:spacing w:after="0" w:line="240" w:lineRule="auto"/>
      <w:ind w:left="1440"/>
    </w:pPr>
    <w:rPr>
      <w:rFonts w:cs="Calibri"/>
      <w:sz w:val="18"/>
      <w:szCs w:val="18"/>
    </w:rPr>
  </w:style>
  <w:style w:type="paragraph" w:styleId="Sommario8">
    <w:name w:val="toc 8"/>
    <w:basedOn w:val="Normale"/>
    <w:next w:val="Normale"/>
    <w:autoRedefine/>
    <w:uiPriority w:val="39"/>
    <w:unhideWhenUsed/>
    <w:rsid w:val="00CE34E6"/>
    <w:pPr>
      <w:spacing w:after="0" w:line="240" w:lineRule="auto"/>
      <w:ind w:left="1680"/>
    </w:pPr>
    <w:rPr>
      <w:rFonts w:cs="Calibri"/>
      <w:sz w:val="18"/>
      <w:szCs w:val="18"/>
    </w:rPr>
  </w:style>
  <w:style w:type="paragraph" w:styleId="Sommario9">
    <w:name w:val="toc 9"/>
    <w:basedOn w:val="Normale"/>
    <w:next w:val="Normale"/>
    <w:autoRedefine/>
    <w:uiPriority w:val="39"/>
    <w:unhideWhenUsed/>
    <w:rsid w:val="00CE34E6"/>
    <w:pPr>
      <w:spacing w:after="0" w:line="240" w:lineRule="auto"/>
      <w:ind w:left="1920"/>
    </w:pPr>
    <w:rPr>
      <w:rFonts w:cs="Calibri"/>
      <w:sz w:val="18"/>
      <w:szCs w:val="18"/>
    </w:rPr>
  </w:style>
  <w:style w:type="paragraph" w:styleId="Intestazione">
    <w:name w:val="header"/>
    <w:basedOn w:val="Normale"/>
    <w:link w:val="IntestazioneCarattere"/>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IntestazioneCarattere">
    <w:name w:val="Intestazione Carattere"/>
    <w:link w:val="Intestazione"/>
    <w:rsid w:val="00CE34E6"/>
    <w:rPr>
      <w:rFonts w:ascii="Times New Roman" w:eastAsia="Times New Roman" w:hAnsi="Times New Roman"/>
      <w:sz w:val="24"/>
      <w:szCs w:val="24"/>
    </w:rPr>
  </w:style>
  <w:style w:type="paragraph" w:styleId="Pidipagina">
    <w:name w:val="footer"/>
    <w:basedOn w:val="Normale"/>
    <w:link w:val="PidipaginaCarattere"/>
    <w:uiPriority w:val="99"/>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PidipaginaCarattere">
    <w:name w:val="Piè di pagina Carattere"/>
    <w:link w:val="Pidipagina"/>
    <w:uiPriority w:val="99"/>
    <w:rsid w:val="00CE34E6"/>
    <w:rPr>
      <w:rFonts w:ascii="Times New Roman" w:eastAsia="Times New Roman" w:hAnsi="Times New Roman"/>
      <w:sz w:val="24"/>
      <w:szCs w:val="24"/>
    </w:rPr>
  </w:style>
  <w:style w:type="character" w:customStyle="1" w:styleId="polytonic1">
    <w:name w:val="polytonic1"/>
    <w:rsid w:val="00CE34E6"/>
    <w:rPr>
      <w:rFonts w:ascii="inherit" w:hAnsi="inherit" w:hint="default"/>
    </w:rPr>
  </w:style>
  <w:style w:type="character" w:customStyle="1" w:styleId="ita1">
    <w:name w:val="ita1"/>
    <w:rsid w:val="00CE34E6"/>
    <w:rPr>
      <w:rFonts w:ascii="Verdana" w:hAnsi="Verdana" w:hint="default"/>
      <w:color w:val="000000"/>
      <w:sz w:val="18"/>
      <w:szCs w:val="18"/>
    </w:rPr>
  </w:style>
  <w:style w:type="character" w:customStyle="1" w:styleId="st1">
    <w:name w:val="st1"/>
    <w:rsid w:val="00CE34E6"/>
  </w:style>
  <w:style w:type="character" w:styleId="Enfasigrassetto">
    <w:name w:val="Strong"/>
    <w:qFormat/>
    <w:rsid w:val="00CE34E6"/>
    <w:rPr>
      <w:b/>
      <w:bCs/>
    </w:rPr>
  </w:style>
  <w:style w:type="character" w:styleId="Rimandonotaapidipagina">
    <w:name w:val="footnote reference"/>
    <w:rsid w:val="00CE34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1844</Words>
  <Characters>10517</Characters>
  <Application>Microsoft Office Word</Application>
  <DocSecurity>0</DocSecurity>
  <Lines>87</Lines>
  <Paragraphs>24</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Utente</cp:lastModifiedBy>
  <cp:revision>3</cp:revision>
  <dcterms:created xsi:type="dcterms:W3CDTF">2024-07-08T09:37:00Z</dcterms:created>
  <dcterms:modified xsi:type="dcterms:W3CDTF">2024-07-11T05:29:00Z</dcterms:modified>
</cp:coreProperties>
</file>